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D1D59" w14:textId="594BB83C" w:rsidR="00756FA3" w:rsidRPr="00756FA3" w:rsidRDefault="00756FA3" w:rsidP="00756FA3">
      <w:pPr>
        <w:jc w:val="center"/>
        <w:rPr>
          <w:b/>
        </w:rPr>
      </w:pPr>
      <w:r w:rsidRPr="00756FA3">
        <w:rPr>
          <w:b/>
        </w:rPr>
        <w:t>Medieval and Renaissance Festival Schedule</w:t>
      </w:r>
    </w:p>
    <w:p w14:paraId="3CFB9BA6" w14:textId="48E7B99A" w:rsidR="00756FA3" w:rsidRDefault="00756FA3">
      <w:r>
        <w:t>In the event of rain, the festival will move to the Great Rooms in Mendenhall</w:t>
      </w:r>
    </w:p>
    <w:p w14:paraId="7CC820AF" w14:textId="77777777" w:rsidR="00756FA3" w:rsidRDefault="00756FA3"/>
    <w:p w14:paraId="35D32288" w14:textId="77777777" w:rsidR="00EA7AE3" w:rsidRDefault="0049225A">
      <w:r>
        <w:t xml:space="preserve">* </w:t>
      </w:r>
      <w:proofErr w:type="gramStart"/>
      <w:r>
        <w:t>denotes</w:t>
      </w:r>
      <w:proofErr w:type="gramEnd"/>
      <w:r>
        <w:t xml:space="preserve"> </w:t>
      </w:r>
      <w:r w:rsidR="00EA7AE3">
        <w:t>Passport event</w:t>
      </w:r>
    </w:p>
    <w:p w14:paraId="66B05936" w14:textId="77777777" w:rsidR="00EA7AE3" w:rsidRDefault="00EA7AE3">
      <w:r>
        <w:t>Thursday, April 16</w:t>
      </w:r>
    </w:p>
    <w:p w14:paraId="165B55BF" w14:textId="77777777" w:rsidR="00EA7AE3" w:rsidRPr="00EA7AE3" w:rsidRDefault="00EA7AE3" w:rsidP="00EA7AE3">
      <w:pPr>
        <w:rPr>
          <w:bCs/>
          <w:i/>
          <w:iCs/>
        </w:rPr>
      </w:pPr>
      <w:r w:rsidRPr="00EA7AE3">
        <w:rPr>
          <w:b/>
        </w:rPr>
        <w:t>10:00</w:t>
      </w:r>
      <w:r>
        <w:t xml:space="preserve"> </w:t>
      </w:r>
      <w:r w:rsidRPr="00EA7AE3">
        <w:rPr>
          <w:b/>
          <w:bCs/>
          <w:i/>
          <w:iCs/>
        </w:rPr>
        <w:t>Renaissance music</w:t>
      </w:r>
      <w:r w:rsidRPr="00EA7AE3">
        <w:rPr>
          <w:bCs/>
          <w:i/>
          <w:iCs/>
        </w:rPr>
        <w:t xml:space="preserve"> with Jocelyn Nelson, </w:t>
      </w:r>
    </w:p>
    <w:p w14:paraId="48F52DCB" w14:textId="77777777" w:rsidR="0049225A" w:rsidRDefault="00EA7AE3" w:rsidP="00EA7AE3">
      <w:pPr>
        <w:rPr>
          <w:bCs/>
          <w:i/>
          <w:iCs/>
        </w:rPr>
      </w:pPr>
      <w:r w:rsidRPr="00EA7AE3">
        <w:rPr>
          <w:bCs/>
          <w:i/>
          <w:iCs/>
        </w:rPr>
        <w:t xml:space="preserve">Renaissance Guitar; Jon Shaw, soprano; and Elaine </w:t>
      </w:r>
      <w:proofErr w:type="spellStart"/>
      <w:r w:rsidRPr="00EA7AE3">
        <w:rPr>
          <w:bCs/>
          <w:i/>
          <w:iCs/>
        </w:rPr>
        <w:t>Yontz</w:t>
      </w:r>
      <w:proofErr w:type="spellEnd"/>
      <w:r w:rsidRPr="00EA7AE3">
        <w:rPr>
          <w:bCs/>
          <w:i/>
          <w:iCs/>
        </w:rPr>
        <w:t>, Recorde</w:t>
      </w:r>
      <w:r w:rsidR="0049225A">
        <w:rPr>
          <w:bCs/>
          <w:i/>
          <w:iCs/>
        </w:rPr>
        <w:t>r</w:t>
      </w:r>
    </w:p>
    <w:p w14:paraId="00EAA170" w14:textId="298E443E" w:rsidR="00EA7AE3" w:rsidRPr="00483C93" w:rsidRDefault="00092D47" w:rsidP="00EA7AE3">
      <w:pPr>
        <w:rPr>
          <w:b/>
          <w:i/>
          <w:iCs/>
          <w:color w:val="FF0000"/>
        </w:rPr>
      </w:pPr>
      <w:r>
        <w:rPr>
          <w:bCs/>
          <w:i/>
          <w:iCs/>
        </w:rPr>
        <w:t>(</w:t>
      </w:r>
      <w:r w:rsidR="0049225A">
        <w:rPr>
          <w:bCs/>
          <w:i/>
          <w:iCs/>
        </w:rPr>
        <w:t xml:space="preserve">Fletcher School of Music) </w:t>
      </w:r>
    </w:p>
    <w:p w14:paraId="443FED40" w14:textId="77777777" w:rsidR="00EA7AE3" w:rsidRDefault="00EA7AE3">
      <w:r>
        <w:t>Brickyard</w:t>
      </w:r>
    </w:p>
    <w:p w14:paraId="637D867E" w14:textId="77777777" w:rsidR="00EA7AE3" w:rsidRDefault="00EA7AE3"/>
    <w:p w14:paraId="619D77B2" w14:textId="77777777" w:rsidR="00EA7AE3" w:rsidRDefault="00EA7AE3">
      <w:pPr>
        <w:rPr>
          <w:i/>
          <w:iCs/>
        </w:rPr>
      </w:pPr>
      <w:r w:rsidRPr="00EA7AE3">
        <w:rPr>
          <w:b/>
        </w:rPr>
        <w:t>10:30</w:t>
      </w:r>
      <w:r w:rsidR="0049225A">
        <w:rPr>
          <w:b/>
        </w:rPr>
        <w:t>*</w:t>
      </w:r>
      <w:r>
        <w:t xml:space="preserve"> </w:t>
      </w:r>
      <w:r w:rsidRPr="00EA7AE3">
        <w:rPr>
          <w:b/>
          <w:i/>
          <w:iCs/>
        </w:rPr>
        <w:t>Presentation: Resurrection and Dissection</w:t>
      </w:r>
      <w:r w:rsidRPr="00EA7AE3">
        <w:rPr>
          <w:i/>
          <w:iCs/>
        </w:rPr>
        <w:t xml:space="preserve"> </w:t>
      </w:r>
      <w:r>
        <w:rPr>
          <w:i/>
          <w:iCs/>
        </w:rPr>
        <w:t xml:space="preserve">by Todd </w:t>
      </w:r>
      <w:proofErr w:type="spellStart"/>
      <w:r>
        <w:rPr>
          <w:i/>
          <w:iCs/>
        </w:rPr>
        <w:t>Savitt</w:t>
      </w:r>
      <w:proofErr w:type="spellEnd"/>
      <w:r>
        <w:rPr>
          <w:i/>
          <w:iCs/>
        </w:rPr>
        <w:t xml:space="preserve"> </w:t>
      </w:r>
    </w:p>
    <w:p w14:paraId="7105E564" w14:textId="77777777" w:rsidR="00EA7AE3" w:rsidRDefault="00EA7AE3">
      <w:pPr>
        <w:rPr>
          <w:i/>
          <w:iCs/>
        </w:rPr>
      </w:pPr>
      <w:r>
        <w:rPr>
          <w:i/>
          <w:iCs/>
        </w:rPr>
        <w:t>(</w:t>
      </w:r>
      <w:r w:rsidRPr="00EA7AE3">
        <w:rPr>
          <w:i/>
          <w:iCs/>
        </w:rPr>
        <w:t>Brody School of Medicine</w:t>
      </w:r>
      <w:r>
        <w:rPr>
          <w:i/>
          <w:iCs/>
        </w:rPr>
        <w:t>)</w:t>
      </w:r>
    </w:p>
    <w:p w14:paraId="0A3E2597" w14:textId="77777777" w:rsidR="00EA7AE3" w:rsidRPr="00EA7AE3" w:rsidRDefault="00EA7AE3">
      <w:pPr>
        <w:rPr>
          <w:iCs/>
        </w:rPr>
      </w:pPr>
      <w:r w:rsidRPr="00EA7AE3">
        <w:rPr>
          <w:i/>
          <w:iCs/>
        </w:rPr>
        <w:t xml:space="preserve"> </w:t>
      </w:r>
      <w:r w:rsidRPr="00EA7AE3">
        <w:rPr>
          <w:iCs/>
        </w:rPr>
        <w:t>MSC244</w:t>
      </w:r>
    </w:p>
    <w:p w14:paraId="0D34D9DD" w14:textId="77777777" w:rsidR="00EA7AE3" w:rsidRDefault="00EA7AE3">
      <w:pPr>
        <w:rPr>
          <w:i/>
          <w:iCs/>
        </w:rPr>
      </w:pPr>
    </w:p>
    <w:p w14:paraId="3F96BC1E" w14:textId="77777777" w:rsidR="00EA7AE3" w:rsidRDefault="00EA7AE3">
      <w:pPr>
        <w:rPr>
          <w:i/>
          <w:iCs/>
        </w:rPr>
      </w:pPr>
      <w:r w:rsidRPr="00EA7AE3">
        <w:rPr>
          <w:b/>
          <w:iCs/>
        </w:rPr>
        <w:t>11:00</w:t>
      </w:r>
      <w:r>
        <w:rPr>
          <w:i/>
          <w:iCs/>
        </w:rPr>
        <w:t xml:space="preserve"> </w:t>
      </w:r>
      <w:r w:rsidRPr="00EA7AE3">
        <w:rPr>
          <w:b/>
          <w:i/>
          <w:iCs/>
        </w:rPr>
        <w:t>Poster Presentation</w:t>
      </w:r>
      <w:r>
        <w:rPr>
          <w:b/>
          <w:i/>
          <w:iCs/>
        </w:rPr>
        <w:t>s</w:t>
      </w:r>
      <w:r w:rsidRPr="00EA7AE3">
        <w:rPr>
          <w:b/>
          <w:i/>
          <w:iCs/>
        </w:rPr>
        <w:t>: Medieval Obscenities</w:t>
      </w:r>
      <w:r>
        <w:rPr>
          <w:i/>
          <w:iCs/>
        </w:rPr>
        <w:t xml:space="preserve"> by Nicole </w:t>
      </w:r>
      <w:proofErr w:type="spellStart"/>
      <w:r>
        <w:rPr>
          <w:i/>
          <w:iCs/>
        </w:rPr>
        <w:t>Sidhu</w:t>
      </w:r>
      <w:proofErr w:type="spellEnd"/>
      <w:r>
        <w:rPr>
          <w:i/>
          <w:iCs/>
        </w:rPr>
        <w:t xml:space="preserve"> (English)</w:t>
      </w:r>
    </w:p>
    <w:p w14:paraId="14BB93A8" w14:textId="77777777" w:rsidR="00EA7AE3" w:rsidRDefault="003D6ADC" w:rsidP="00225CD9">
      <w:pPr>
        <w:rPr>
          <w:i/>
          <w:iCs/>
        </w:rPr>
      </w:pPr>
      <w:r w:rsidRPr="003D6ADC">
        <w:rPr>
          <w:b/>
          <w:i/>
          <w:iCs/>
        </w:rPr>
        <w:t>Sword &amp; bodkins</w:t>
      </w:r>
      <w:r>
        <w:rPr>
          <w:iCs/>
        </w:rPr>
        <w:t xml:space="preserve">                        </w:t>
      </w:r>
      <w:r w:rsidR="00EA7AE3" w:rsidRPr="00EA7AE3">
        <w:rPr>
          <w:b/>
          <w:i/>
          <w:iCs/>
        </w:rPr>
        <w:t>Witchcraft &amp; Bestiary</w:t>
      </w:r>
      <w:r w:rsidR="00EA7AE3">
        <w:rPr>
          <w:i/>
          <w:iCs/>
        </w:rPr>
        <w:t xml:space="preserve"> by Allison Miller and Kaitlin      </w:t>
      </w:r>
    </w:p>
    <w:p w14:paraId="7B1C55D1" w14:textId="77777777" w:rsidR="00EA7AE3" w:rsidRDefault="003D6ADC" w:rsidP="003D6ADC">
      <w:pPr>
        <w:ind w:left="90" w:hanging="90"/>
        <w:rPr>
          <w:i/>
          <w:iCs/>
        </w:rPr>
      </w:pPr>
      <w:r w:rsidRPr="003D6ADC">
        <w:rPr>
          <w:iCs/>
        </w:rPr>
        <w:t>MSC Gallery</w:t>
      </w:r>
      <w:r w:rsidR="00EA7AE3">
        <w:rPr>
          <w:i/>
          <w:iCs/>
        </w:rPr>
        <w:t xml:space="preserve">      </w:t>
      </w:r>
      <w:r w:rsidR="00225CD9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  <w:t xml:space="preserve">   </w:t>
      </w:r>
      <w:r w:rsidR="00EA7AE3">
        <w:rPr>
          <w:i/>
          <w:iCs/>
        </w:rPr>
        <w:t>Clothier  (Maritime Studies)</w:t>
      </w:r>
    </w:p>
    <w:p w14:paraId="09151F33" w14:textId="77777777" w:rsidR="00EA7AE3" w:rsidRDefault="00EA7AE3" w:rsidP="00EA7AE3">
      <w:pPr>
        <w:ind w:left="2640"/>
        <w:rPr>
          <w:i/>
          <w:iCs/>
        </w:rPr>
      </w:pPr>
      <w:r>
        <w:rPr>
          <w:i/>
          <w:iCs/>
        </w:rPr>
        <w:t xml:space="preserve">      </w:t>
      </w:r>
      <w:r w:rsidR="00225CD9">
        <w:rPr>
          <w:i/>
          <w:iCs/>
        </w:rPr>
        <w:t xml:space="preserve"> </w:t>
      </w:r>
      <w:r w:rsidRPr="00EA7AE3">
        <w:rPr>
          <w:b/>
          <w:i/>
          <w:iCs/>
        </w:rPr>
        <w:t>The Devils’ Crusade</w:t>
      </w:r>
      <w:r>
        <w:rPr>
          <w:i/>
          <w:iCs/>
        </w:rPr>
        <w:t xml:space="preserve"> by Rai d’Honore (MRST)</w:t>
      </w:r>
    </w:p>
    <w:p w14:paraId="0A5AAD24" w14:textId="77777777" w:rsidR="00EA7AE3" w:rsidRDefault="00EA7AE3" w:rsidP="00EA7AE3">
      <w:pPr>
        <w:ind w:left="2640"/>
        <w:rPr>
          <w:i/>
          <w:iCs/>
        </w:rPr>
      </w:pPr>
    </w:p>
    <w:p w14:paraId="53B0E7BD" w14:textId="77777777" w:rsidR="00EA7AE3" w:rsidRDefault="00EA7AE3" w:rsidP="00EA7AE3">
      <w:pPr>
        <w:rPr>
          <w:i/>
          <w:iCs/>
        </w:rPr>
      </w:pPr>
      <w:r w:rsidRPr="00EA7AE3">
        <w:rPr>
          <w:b/>
          <w:iCs/>
        </w:rPr>
        <w:t>11:30</w:t>
      </w:r>
      <w:r>
        <w:rPr>
          <w:i/>
          <w:iCs/>
        </w:rPr>
        <w:t xml:space="preserve"> </w:t>
      </w:r>
      <w:r w:rsidRPr="0029289B">
        <w:rPr>
          <w:b/>
          <w:i/>
          <w:iCs/>
        </w:rPr>
        <w:t>Second Shepherd’s Play</w:t>
      </w:r>
      <w:r>
        <w:rPr>
          <w:i/>
          <w:iCs/>
        </w:rPr>
        <w:t xml:space="preserve">  </w:t>
      </w:r>
      <w:r w:rsidR="0029289B">
        <w:rPr>
          <w:i/>
          <w:iCs/>
        </w:rPr>
        <w:t>(</w:t>
      </w:r>
      <w:r>
        <w:rPr>
          <w:i/>
          <w:iCs/>
        </w:rPr>
        <w:t>ECU Theatre students</w:t>
      </w:r>
      <w:r w:rsidR="0029289B">
        <w:rPr>
          <w:i/>
          <w:iCs/>
        </w:rPr>
        <w:t>)</w:t>
      </w:r>
    </w:p>
    <w:p w14:paraId="44B71733" w14:textId="77777777" w:rsidR="00EA7AE3" w:rsidRDefault="00EA7AE3" w:rsidP="00EA7AE3">
      <w:pPr>
        <w:rPr>
          <w:iCs/>
        </w:rPr>
      </w:pPr>
      <w:r>
        <w:rPr>
          <w:iCs/>
        </w:rPr>
        <w:t>Brickyard</w:t>
      </w:r>
    </w:p>
    <w:p w14:paraId="3F01DBB1" w14:textId="77777777" w:rsidR="00EA7AE3" w:rsidRDefault="00EA7AE3" w:rsidP="00EA7AE3">
      <w:pPr>
        <w:rPr>
          <w:iCs/>
        </w:rPr>
      </w:pPr>
    </w:p>
    <w:p w14:paraId="4555D8D0" w14:textId="77777777" w:rsidR="00EA7AE3" w:rsidRDefault="00EA7AE3" w:rsidP="00EA7AE3">
      <w:pPr>
        <w:rPr>
          <w:i/>
          <w:iCs/>
        </w:rPr>
      </w:pPr>
      <w:r w:rsidRPr="0029289B">
        <w:rPr>
          <w:b/>
          <w:iCs/>
        </w:rPr>
        <w:t>12:00</w:t>
      </w:r>
      <w:r w:rsidR="0029289B" w:rsidRPr="0029289B">
        <w:rPr>
          <w:b/>
          <w:iCs/>
        </w:rPr>
        <w:t>-1:00</w:t>
      </w:r>
      <w:r w:rsidR="0029289B">
        <w:rPr>
          <w:iCs/>
        </w:rPr>
        <w:t xml:space="preserve"> </w:t>
      </w:r>
      <w:r w:rsidRPr="0029289B">
        <w:rPr>
          <w:b/>
          <w:i/>
          <w:iCs/>
        </w:rPr>
        <w:t>Medieval Music by La Rosa Trobadoresca</w:t>
      </w:r>
      <w:r>
        <w:rPr>
          <w:i/>
          <w:iCs/>
        </w:rPr>
        <w:t xml:space="preserve"> </w:t>
      </w:r>
      <w:r w:rsidR="0029289B">
        <w:rPr>
          <w:i/>
          <w:iCs/>
        </w:rPr>
        <w:t>(musicians from the Occitan, France)</w:t>
      </w:r>
      <w:r>
        <w:rPr>
          <w:i/>
          <w:iCs/>
        </w:rPr>
        <w:t xml:space="preserve"> </w:t>
      </w:r>
    </w:p>
    <w:p w14:paraId="096B704B" w14:textId="77777777" w:rsidR="0029289B" w:rsidRDefault="0029289B" w:rsidP="00EA7AE3">
      <w:pPr>
        <w:rPr>
          <w:b/>
          <w:iCs/>
        </w:rPr>
      </w:pPr>
    </w:p>
    <w:p w14:paraId="79BFA0B8" w14:textId="77777777" w:rsidR="0029289B" w:rsidRDefault="0029289B" w:rsidP="00EA7AE3">
      <w:pPr>
        <w:rPr>
          <w:i/>
          <w:iCs/>
        </w:rPr>
      </w:pPr>
      <w:r w:rsidRPr="0029289B">
        <w:rPr>
          <w:b/>
          <w:iCs/>
        </w:rPr>
        <w:t>1:30</w:t>
      </w:r>
      <w:r>
        <w:rPr>
          <w:i/>
          <w:iCs/>
        </w:rPr>
        <w:t xml:space="preserve"> </w:t>
      </w:r>
      <w:r w:rsidRPr="0029289B">
        <w:rPr>
          <w:b/>
          <w:i/>
          <w:iCs/>
        </w:rPr>
        <w:t>Demonstration</w:t>
      </w:r>
      <w:r>
        <w:rPr>
          <w:i/>
          <w:iCs/>
        </w:rPr>
        <w:t xml:space="preserve"> of authentic reproductions of medieval instruments (La Rosa Trobadoresca)</w:t>
      </w:r>
    </w:p>
    <w:p w14:paraId="4785AAE1" w14:textId="77777777" w:rsidR="0029289B" w:rsidRDefault="0029289B" w:rsidP="00EA7AE3">
      <w:pPr>
        <w:rPr>
          <w:i/>
          <w:iCs/>
        </w:rPr>
      </w:pPr>
    </w:p>
    <w:p w14:paraId="6DF95346" w14:textId="77777777" w:rsidR="0029289B" w:rsidRDefault="0029289B" w:rsidP="00EA7AE3">
      <w:pPr>
        <w:rPr>
          <w:i/>
          <w:iCs/>
        </w:rPr>
      </w:pPr>
      <w:r w:rsidRPr="0029289B">
        <w:rPr>
          <w:b/>
          <w:iCs/>
        </w:rPr>
        <w:t>2:00</w:t>
      </w:r>
      <w:r>
        <w:rPr>
          <w:iCs/>
        </w:rPr>
        <w:t xml:space="preserve"> </w:t>
      </w:r>
      <w:r w:rsidRPr="0029289B">
        <w:rPr>
          <w:b/>
          <w:i/>
          <w:iCs/>
        </w:rPr>
        <w:t>Medieval &amp; Renaissance Medicine</w:t>
      </w:r>
      <w:r w:rsidRPr="0029289B">
        <w:rPr>
          <w:i/>
          <w:iCs/>
        </w:rPr>
        <w:t xml:space="preserve"> </w:t>
      </w:r>
      <w:r>
        <w:rPr>
          <w:i/>
          <w:iCs/>
        </w:rPr>
        <w:t xml:space="preserve">by </w:t>
      </w:r>
      <w:r w:rsidRPr="0029289B">
        <w:rPr>
          <w:i/>
          <w:iCs/>
        </w:rPr>
        <w:t xml:space="preserve">Jeffrey Pierce </w:t>
      </w:r>
      <w:r>
        <w:rPr>
          <w:i/>
          <w:iCs/>
        </w:rPr>
        <w:t>(</w:t>
      </w:r>
      <w:r w:rsidRPr="0029289B">
        <w:rPr>
          <w:i/>
          <w:iCs/>
        </w:rPr>
        <w:t>Brody School of Medicine</w:t>
      </w:r>
      <w:proofErr w:type="gramStart"/>
      <w:r>
        <w:rPr>
          <w:i/>
          <w:iCs/>
        </w:rPr>
        <w:t>)</w:t>
      </w:r>
      <w:r w:rsidRPr="0029289B">
        <w:rPr>
          <w:i/>
          <w:iCs/>
        </w:rPr>
        <w:t xml:space="preserve">  MSC</w:t>
      </w:r>
      <w:proofErr w:type="gramEnd"/>
      <w:r w:rsidRPr="0029289B">
        <w:rPr>
          <w:i/>
          <w:iCs/>
        </w:rPr>
        <w:t xml:space="preserve"> 244</w:t>
      </w:r>
    </w:p>
    <w:p w14:paraId="10FCA6F5" w14:textId="77777777" w:rsidR="0029289B" w:rsidRDefault="0029289B" w:rsidP="00EA7AE3">
      <w:pPr>
        <w:rPr>
          <w:i/>
          <w:iCs/>
        </w:rPr>
      </w:pPr>
    </w:p>
    <w:p w14:paraId="479DC8AA" w14:textId="77777777" w:rsidR="0029289B" w:rsidRDefault="0029289B" w:rsidP="00EA7AE3">
      <w:pPr>
        <w:rPr>
          <w:i/>
          <w:iCs/>
        </w:rPr>
      </w:pPr>
      <w:r w:rsidRPr="0029289B">
        <w:rPr>
          <w:b/>
          <w:iCs/>
        </w:rPr>
        <w:t>2:30</w:t>
      </w:r>
      <w:r w:rsidR="0049225A">
        <w:rPr>
          <w:b/>
          <w:iCs/>
        </w:rPr>
        <w:t>*</w:t>
      </w:r>
      <w:r w:rsidRPr="0029289B">
        <w:rPr>
          <w:i/>
          <w:iCs/>
        </w:rPr>
        <w:t xml:space="preserve"> </w:t>
      </w:r>
      <w:r w:rsidRPr="0029289B">
        <w:rPr>
          <w:b/>
          <w:i/>
          <w:iCs/>
        </w:rPr>
        <w:t>Origins of Fairy Tales</w:t>
      </w:r>
      <w:r w:rsidRPr="0029289B">
        <w:rPr>
          <w:i/>
          <w:iCs/>
        </w:rPr>
        <w:t xml:space="preserve"> by Lucas </w:t>
      </w:r>
      <w:proofErr w:type="spellStart"/>
      <w:r w:rsidRPr="0029289B">
        <w:rPr>
          <w:i/>
          <w:iCs/>
        </w:rPr>
        <w:t>Berrini</w:t>
      </w:r>
      <w:proofErr w:type="spellEnd"/>
      <w:r w:rsidRPr="0029289B">
        <w:rPr>
          <w:i/>
          <w:iCs/>
        </w:rPr>
        <w:t xml:space="preserve"> (Joyner Library)</w:t>
      </w:r>
    </w:p>
    <w:p w14:paraId="0B27FC6D" w14:textId="77777777" w:rsidR="0029289B" w:rsidRDefault="0029289B" w:rsidP="00EA7AE3">
      <w:pPr>
        <w:rPr>
          <w:i/>
          <w:iCs/>
        </w:rPr>
      </w:pPr>
      <w:r>
        <w:rPr>
          <w:i/>
          <w:iCs/>
        </w:rPr>
        <w:t>MSC 244</w:t>
      </w:r>
      <w:r w:rsidRPr="0029289B">
        <w:rPr>
          <w:i/>
          <w:iCs/>
        </w:rPr>
        <w:t xml:space="preserve"> </w:t>
      </w:r>
    </w:p>
    <w:p w14:paraId="180B8CD6" w14:textId="77777777" w:rsidR="0029289B" w:rsidRDefault="0029289B" w:rsidP="00EA7AE3">
      <w:pPr>
        <w:rPr>
          <w:i/>
          <w:iCs/>
        </w:rPr>
      </w:pPr>
    </w:p>
    <w:p w14:paraId="0E2699CE" w14:textId="77777777" w:rsidR="0029289B" w:rsidRDefault="0029289B" w:rsidP="00EA7AE3">
      <w:pPr>
        <w:rPr>
          <w:iCs/>
        </w:rPr>
      </w:pPr>
      <w:r w:rsidRPr="0029289B">
        <w:rPr>
          <w:b/>
          <w:iCs/>
        </w:rPr>
        <w:t>3:00</w:t>
      </w:r>
      <w:r w:rsidR="0049225A">
        <w:rPr>
          <w:b/>
          <w:iCs/>
        </w:rPr>
        <w:t>*</w:t>
      </w:r>
      <w:r w:rsidRPr="0029289B">
        <w:rPr>
          <w:b/>
          <w:iCs/>
        </w:rPr>
        <w:t xml:space="preserve"> </w:t>
      </w:r>
      <w:proofErr w:type="spellStart"/>
      <w:r w:rsidRPr="0029289B">
        <w:rPr>
          <w:b/>
          <w:i/>
          <w:iCs/>
        </w:rPr>
        <w:t>Intabulatura</w:t>
      </w:r>
      <w:proofErr w:type="spellEnd"/>
      <w:r w:rsidRPr="0029289B">
        <w:rPr>
          <w:i/>
          <w:iCs/>
        </w:rPr>
        <w:t xml:space="preserve"> by Caroline Usher (Duke University)</w:t>
      </w:r>
      <w:r>
        <w:rPr>
          <w:iCs/>
        </w:rPr>
        <w:t xml:space="preserve"> </w:t>
      </w:r>
    </w:p>
    <w:p w14:paraId="79E71FD1" w14:textId="77777777" w:rsidR="0029289B" w:rsidRDefault="0029289B" w:rsidP="00EA7AE3">
      <w:pPr>
        <w:rPr>
          <w:iCs/>
        </w:rPr>
      </w:pPr>
      <w:r>
        <w:rPr>
          <w:iCs/>
        </w:rPr>
        <w:t>MSC 244</w:t>
      </w:r>
      <w:bookmarkStart w:id="0" w:name="_GoBack"/>
      <w:bookmarkEnd w:id="0"/>
    </w:p>
    <w:p w14:paraId="32BC86AB" w14:textId="77777777" w:rsidR="0029289B" w:rsidRDefault="0029289B" w:rsidP="00EA7AE3">
      <w:pPr>
        <w:rPr>
          <w:iCs/>
        </w:rPr>
      </w:pPr>
    </w:p>
    <w:p w14:paraId="05871DC6" w14:textId="221483B3" w:rsidR="0029289B" w:rsidRDefault="0029289B" w:rsidP="00EA7AE3">
      <w:pPr>
        <w:rPr>
          <w:i/>
          <w:iCs/>
        </w:rPr>
      </w:pPr>
      <w:r w:rsidRPr="0029289B">
        <w:rPr>
          <w:b/>
          <w:iCs/>
        </w:rPr>
        <w:t>3:30</w:t>
      </w:r>
      <w:r>
        <w:rPr>
          <w:iCs/>
        </w:rPr>
        <w:t xml:space="preserve"> </w:t>
      </w:r>
      <w:r w:rsidR="0049225A">
        <w:rPr>
          <w:iCs/>
        </w:rPr>
        <w:t>*</w:t>
      </w:r>
      <w:r w:rsidRPr="0029289B">
        <w:rPr>
          <w:b/>
          <w:i/>
          <w:iCs/>
        </w:rPr>
        <w:t>Boethius</w:t>
      </w:r>
      <w:r w:rsidR="00ED42EE">
        <w:rPr>
          <w:b/>
          <w:i/>
          <w:iCs/>
        </w:rPr>
        <w:t>,</w:t>
      </w:r>
      <w:r w:rsidRPr="0029289B">
        <w:rPr>
          <w:b/>
          <w:i/>
          <w:iCs/>
        </w:rPr>
        <w:t xml:space="preserve"> Pico</w:t>
      </w:r>
      <w:r w:rsidRPr="0029289B">
        <w:rPr>
          <w:i/>
          <w:iCs/>
        </w:rPr>
        <w:t xml:space="preserve"> </w:t>
      </w:r>
      <w:r w:rsidR="00ED42EE" w:rsidRPr="00ED42EE">
        <w:rPr>
          <w:b/>
          <w:i/>
          <w:iCs/>
        </w:rPr>
        <w:t>and the Trials of Philosophy</w:t>
      </w:r>
      <w:r w:rsidR="00ED42EE">
        <w:rPr>
          <w:i/>
          <w:iCs/>
        </w:rPr>
        <w:t xml:space="preserve"> </w:t>
      </w:r>
      <w:r w:rsidRPr="0029289B">
        <w:rPr>
          <w:i/>
          <w:iCs/>
        </w:rPr>
        <w:t>by George Bailey (Philosophy)</w:t>
      </w:r>
    </w:p>
    <w:p w14:paraId="2B8DEBA1" w14:textId="77777777" w:rsidR="0029289B" w:rsidRDefault="0029289B" w:rsidP="00EA7AE3">
      <w:pPr>
        <w:rPr>
          <w:iCs/>
        </w:rPr>
      </w:pPr>
      <w:r>
        <w:rPr>
          <w:i/>
          <w:iCs/>
        </w:rPr>
        <w:t>MSC 244</w:t>
      </w:r>
      <w:r>
        <w:rPr>
          <w:iCs/>
        </w:rPr>
        <w:t xml:space="preserve"> </w:t>
      </w:r>
    </w:p>
    <w:p w14:paraId="7E9549E3" w14:textId="77777777" w:rsidR="0029289B" w:rsidRDefault="0029289B" w:rsidP="00EA7AE3">
      <w:pPr>
        <w:rPr>
          <w:iCs/>
        </w:rPr>
      </w:pPr>
    </w:p>
    <w:p w14:paraId="404097D4" w14:textId="77777777" w:rsidR="0029289B" w:rsidRPr="00225CD9" w:rsidRDefault="0029289B" w:rsidP="0029289B">
      <w:pPr>
        <w:rPr>
          <w:rFonts w:eastAsia="Times New Roman" w:cs="Times New Roman"/>
          <w:color w:val="000000"/>
          <w:shd w:val="clear" w:color="auto" w:fill="FFFFFF"/>
        </w:rPr>
      </w:pPr>
      <w:r w:rsidRPr="00225CD9">
        <w:rPr>
          <w:b/>
          <w:i/>
          <w:iCs/>
        </w:rPr>
        <w:t xml:space="preserve">4:00 </w:t>
      </w:r>
      <w:proofErr w:type="spellStart"/>
      <w:r w:rsidRPr="00225CD9">
        <w:rPr>
          <w:rFonts w:eastAsia="Times New Roman" w:cs="Times New Roman"/>
          <w:b/>
          <w:i/>
          <w:color w:val="000000"/>
          <w:shd w:val="clear" w:color="auto" w:fill="FFFFFF"/>
        </w:rPr>
        <w:t>Vihuela</w:t>
      </w:r>
      <w:proofErr w:type="spellEnd"/>
      <w:r w:rsidRPr="00225CD9">
        <w:rPr>
          <w:rFonts w:eastAsia="Times New Roman" w:cs="Times New Roman"/>
          <w:b/>
          <w:i/>
          <w:color w:val="000000"/>
          <w:shd w:val="clear" w:color="auto" w:fill="FFFFFF"/>
        </w:rPr>
        <w:t xml:space="preserve"> and lute music</w:t>
      </w:r>
      <w:r w:rsidRPr="00225CD9">
        <w:rPr>
          <w:rFonts w:eastAsia="Times New Roman" w:cs="Times New Roman"/>
          <w:i/>
          <w:color w:val="000000"/>
          <w:shd w:val="clear" w:color="auto" w:fill="FFFFFF"/>
        </w:rPr>
        <w:t xml:space="preserve"> by Henry Spencer (Fletcher School of Music)</w:t>
      </w:r>
      <w:r w:rsidRPr="00225CD9"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14:paraId="090D7E5B" w14:textId="77777777" w:rsidR="0029289B" w:rsidRPr="00225CD9" w:rsidRDefault="0029289B" w:rsidP="0029289B">
      <w:pPr>
        <w:rPr>
          <w:rFonts w:eastAsia="Times New Roman" w:cs="Times New Roman"/>
          <w:color w:val="000000"/>
          <w:shd w:val="clear" w:color="auto" w:fill="FFFFFF"/>
        </w:rPr>
      </w:pPr>
      <w:r w:rsidRPr="00225CD9">
        <w:rPr>
          <w:rFonts w:eastAsia="Times New Roman" w:cs="Times New Roman"/>
          <w:color w:val="000000"/>
          <w:shd w:val="clear" w:color="auto" w:fill="FFFFFF"/>
        </w:rPr>
        <w:t>Brickyard</w:t>
      </w:r>
    </w:p>
    <w:p w14:paraId="65B51078" w14:textId="77777777" w:rsidR="0029289B" w:rsidRDefault="0029289B" w:rsidP="0029289B">
      <w:pPr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14:paraId="6E45BA43" w14:textId="77777777" w:rsidR="0029289B" w:rsidRPr="003D6ADC" w:rsidRDefault="0029289B" w:rsidP="0029289B">
      <w:pPr>
        <w:rPr>
          <w:bCs/>
          <w:i/>
          <w:iCs/>
        </w:rPr>
      </w:pPr>
      <w:r w:rsidRPr="003D6ADC">
        <w:rPr>
          <w:rFonts w:eastAsia="Times New Roman" w:cs="Times New Roman"/>
          <w:b/>
          <w:color w:val="000000"/>
          <w:shd w:val="clear" w:color="auto" w:fill="FFFFFF"/>
        </w:rPr>
        <w:t xml:space="preserve">4:30 </w:t>
      </w:r>
      <w:r w:rsidR="0049225A" w:rsidRPr="003D6ADC">
        <w:rPr>
          <w:rFonts w:eastAsia="Times New Roman" w:cs="Times New Roman"/>
          <w:b/>
          <w:color w:val="000000"/>
          <w:shd w:val="clear" w:color="auto" w:fill="FFFFFF"/>
        </w:rPr>
        <w:t>*</w:t>
      </w:r>
      <w:r w:rsidRPr="003D6ADC">
        <w:rPr>
          <w:b/>
          <w:bCs/>
          <w:i/>
          <w:iCs/>
        </w:rPr>
        <w:t>Medieval &amp; Renaissance Studies Colloquium</w:t>
      </w:r>
      <w:r w:rsidR="0049225A" w:rsidRPr="003D6ADC">
        <w:rPr>
          <w:bCs/>
          <w:i/>
          <w:iCs/>
        </w:rPr>
        <w:t xml:space="preserve">: </w:t>
      </w:r>
    </w:p>
    <w:p w14:paraId="0407810C" w14:textId="77777777" w:rsidR="0029289B" w:rsidRDefault="0029289B" w:rsidP="0029289B">
      <w:pPr>
        <w:rPr>
          <w:bCs/>
          <w:i/>
          <w:iCs/>
        </w:rPr>
      </w:pPr>
      <w:r w:rsidRPr="003D6ADC">
        <w:rPr>
          <w:bCs/>
          <w:i/>
          <w:iCs/>
        </w:rPr>
        <w:t>Characterizing</w:t>
      </w:r>
      <w:r w:rsidRPr="0029289B">
        <w:rPr>
          <w:bCs/>
          <w:i/>
          <w:iCs/>
        </w:rPr>
        <w:t xml:space="preserve"> Cultural Trends In Fourteenth-Century Europe: North and South. </w:t>
      </w:r>
      <w:r w:rsidR="0049225A">
        <w:rPr>
          <w:bCs/>
          <w:i/>
          <w:iCs/>
        </w:rPr>
        <w:t>By Kevin Moll (</w:t>
      </w:r>
      <w:r w:rsidRPr="0029289B">
        <w:rPr>
          <w:bCs/>
          <w:i/>
          <w:iCs/>
        </w:rPr>
        <w:t>Fletcher School of Music, MRST</w:t>
      </w:r>
      <w:r w:rsidR="0049225A">
        <w:rPr>
          <w:bCs/>
          <w:i/>
          <w:iCs/>
        </w:rPr>
        <w:t>)</w:t>
      </w:r>
    </w:p>
    <w:p w14:paraId="2EEE61A2" w14:textId="2568A255" w:rsidR="0049225A" w:rsidRPr="0049225A" w:rsidRDefault="0049225A" w:rsidP="0029289B">
      <w:pPr>
        <w:rPr>
          <w:bCs/>
          <w:iCs/>
        </w:rPr>
      </w:pPr>
      <w:r w:rsidRPr="0049225A">
        <w:rPr>
          <w:bCs/>
          <w:iCs/>
        </w:rPr>
        <w:t xml:space="preserve">Bate </w:t>
      </w:r>
      <w:r w:rsidR="000F6763">
        <w:rPr>
          <w:bCs/>
          <w:iCs/>
        </w:rPr>
        <w:t>1026</w:t>
      </w:r>
    </w:p>
    <w:p w14:paraId="0A244724" w14:textId="77777777" w:rsidR="003D6ADC" w:rsidRDefault="003D6ADC" w:rsidP="0029289B">
      <w:pPr>
        <w:rPr>
          <w:rFonts w:eastAsia="Times New Roman" w:cs="Times New Roman"/>
          <w:color w:val="000000"/>
          <w:shd w:val="clear" w:color="auto" w:fill="FFFFFF"/>
        </w:rPr>
      </w:pPr>
    </w:p>
    <w:p w14:paraId="2CC9E7E7" w14:textId="77777777" w:rsidR="0029289B" w:rsidRDefault="0049225A" w:rsidP="0029289B">
      <w:pPr>
        <w:rPr>
          <w:rFonts w:eastAsia="Times New Roman" w:cs="Times New Roman"/>
          <w:color w:val="000000"/>
          <w:shd w:val="clear" w:color="auto" w:fill="FFFFFF"/>
        </w:rPr>
      </w:pPr>
      <w:r w:rsidRPr="0049225A">
        <w:rPr>
          <w:rFonts w:eastAsia="Times New Roman" w:cs="Times New Roman"/>
          <w:color w:val="000000"/>
          <w:shd w:val="clear" w:color="auto" w:fill="FFFFFF"/>
        </w:rPr>
        <w:t>Friday, April 17</w:t>
      </w:r>
      <w:r w:rsidRPr="0049225A">
        <w:rPr>
          <w:rFonts w:eastAsia="Times New Roman" w:cs="Times New Roman"/>
          <w:color w:val="000000"/>
          <w:shd w:val="clear" w:color="auto" w:fill="FFFFFF"/>
          <w:vertAlign w:val="superscript"/>
        </w:rPr>
        <w:t>th</w:t>
      </w:r>
    </w:p>
    <w:p w14:paraId="58D248C1" w14:textId="77777777" w:rsidR="0049225A" w:rsidRDefault="0049225A" w:rsidP="0029289B">
      <w:pPr>
        <w:rPr>
          <w:rFonts w:eastAsia="Times New Roman" w:cs="Times New Roman"/>
          <w:color w:val="000000"/>
          <w:shd w:val="clear" w:color="auto" w:fill="FFFFFF"/>
        </w:rPr>
      </w:pPr>
    </w:p>
    <w:p w14:paraId="163E0B07" w14:textId="77777777" w:rsidR="0049225A" w:rsidRPr="0049225A" w:rsidRDefault="0049225A" w:rsidP="0029289B">
      <w:pPr>
        <w:rPr>
          <w:rFonts w:eastAsia="Times New Roman" w:cs="Times New Roman"/>
          <w:i/>
          <w:color w:val="000000"/>
          <w:shd w:val="clear" w:color="auto" w:fill="FFFFFF"/>
        </w:rPr>
      </w:pPr>
      <w:r w:rsidRPr="0049225A">
        <w:rPr>
          <w:rFonts w:eastAsia="Times New Roman" w:cs="Times New Roman"/>
          <w:b/>
          <w:color w:val="000000"/>
          <w:shd w:val="clear" w:color="auto" w:fill="FFFFFF"/>
        </w:rPr>
        <w:t xml:space="preserve">9:45 </w:t>
      </w:r>
      <w:r w:rsidRPr="0049225A">
        <w:rPr>
          <w:rFonts w:eastAsia="Times New Roman" w:cs="Times New Roman"/>
          <w:b/>
          <w:i/>
          <w:color w:val="000000"/>
          <w:shd w:val="clear" w:color="auto" w:fill="FFFFFF"/>
        </w:rPr>
        <w:t>Renaissance Music</w:t>
      </w:r>
      <w:r w:rsidRPr="0049225A">
        <w:rPr>
          <w:rFonts w:eastAsia="Times New Roman" w:cs="Times New Roman"/>
          <w:i/>
          <w:color w:val="000000"/>
          <w:shd w:val="clear" w:color="auto" w:fill="FFFFFF"/>
        </w:rPr>
        <w:t xml:space="preserve"> </w:t>
      </w:r>
      <w:proofErr w:type="gramStart"/>
      <w:r w:rsidR="00225CD9">
        <w:rPr>
          <w:rFonts w:eastAsia="Times New Roman" w:cs="Times New Roman"/>
          <w:i/>
          <w:color w:val="000000"/>
          <w:shd w:val="clear" w:color="auto" w:fill="FFFFFF"/>
        </w:rPr>
        <w:t>(</w:t>
      </w:r>
      <w:r w:rsidRPr="0049225A">
        <w:rPr>
          <w:rFonts w:eastAsia="Times New Roman" w:cs="Times New Roman"/>
          <w:i/>
          <w:color w:val="000000"/>
          <w:shd w:val="clear" w:color="auto" w:fill="FFFFFF"/>
        </w:rPr>
        <w:t xml:space="preserve"> Viola</w:t>
      </w:r>
      <w:proofErr w:type="gramEnd"/>
      <w:r w:rsidRPr="0049225A">
        <w:rPr>
          <w:rFonts w:eastAsia="Times New Roman" w:cs="Times New Roman"/>
          <w:i/>
          <w:color w:val="000000"/>
          <w:shd w:val="clear" w:color="auto" w:fill="FFFFFF"/>
        </w:rPr>
        <w:t xml:space="preserve"> da </w:t>
      </w:r>
      <w:proofErr w:type="spellStart"/>
      <w:r w:rsidRPr="0049225A">
        <w:rPr>
          <w:rFonts w:eastAsia="Times New Roman" w:cs="Times New Roman"/>
          <w:i/>
          <w:color w:val="000000"/>
          <w:shd w:val="clear" w:color="auto" w:fill="FFFFFF"/>
        </w:rPr>
        <w:t>Gamba</w:t>
      </w:r>
      <w:proofErr w:type="spellEnd"/>
      <w:r w:rsidRPr="0049225A">
        <w:rPr>
          <w:rFonts w:eastAsia="Times New Roman" w:cs="Times New Roman"/>
          <w:i/>
          <w:color w:val="000000"/>
          <w:shd w:val="clear" w:color="auto" w:fill="FFFFFF"/>
        </w:rPr>
        <w:t xml:space="preserve"> consort</w:t>
      </w:r>
      <w:r w:rsidR="00225CD9">
        <w:rPr>
          <w:rFonts w:eastAsia="Times New Roman" w:cs="Times New Roman"/>
          <w:i/>
          <w:color w:val="000000"/>
          <w:shd w:val="clear" w:color="auto" w:fill="FFFFFF"/>
        </w:rPr>
        <w:t>)</w:t>
      </w:r>
    </w:p>
    <w:p w14:paraId="6539C922" w14:textId="77777777" w:rsidR="0049225A" w:rsidRPr="0049225A" w:rsidRDefault="0049225A" w:rsidP="0029289B">
      <w:pPr>
        <w:rPr>
          <w:rFonts w:eastAsia="Times New Roman" w:cs="Times New Roman"/>
          <w:i/>
          <w:color w:val="000000"/>
          <w:shd w:val="clear" w:color="auto" w:fill="FFFFFF"/>
        </w:rPr>
      </w:pPr>
      <w:r w:rsidRPr="0049225A">
        <w:rPr>
          <w:rFonts w:eastAsia="Times New Roman" w:cs="Times New Roman"/>
          <w:i/>
          <w:color w:val="000000"/>
          <w:shd w:val="clear" w:color="auto" w:fill="FFFFFF"/>
        </w:rPr>
        <w:t xml:space="preserve">Brickyard </w:t>
      </w:r>
    </w:p>
    <w:p w14:paraId="74E60307" w14:textId="77777777" w:rsidR="0049225A" w:rsidRDefault="0049225A" w:rsidP="0029289B">
      <w:pPr>
        <w:rPr>
          <w:rFonts w:eastAsia="Times New Roman" w:cs="Times New Roman"/>
          <w:color w:val="000000"/>
          <w:shd w:val="clear" w:color="auto" w:fill="FFFFFF"/>
        </w:rPr>
      </w:pPr>
    </w:p>
    <w:p w14:paraId="370F100A" w14:textId="77777777" w:rsidR="0049225A" w:rsidRPr="0049225A" w:rsidRDefault="0049225A" w:rsidP="0029289B">
      <w:pPr>
        <w:rPr>
          <w:rFonts w:eastAsia="Times New Roman" w:cs="Times New Roman"/>
          <w:i/>
          <w:color w:val="000000"/>
          <w:shd w:val="clear" w:color="auto" w:fill="FFFFFF"/>
        </w:rPr>
      </w:pPr>
      <w:r w:rsidRPr="0049225A">
        <w:rPr>
          <w:rFonts w:eastAsia="Times New Roman" w:cs="Times New Roman"/>
          <w:b/>
          <w:color w:val="000000"/>
          <w:shd w:val="clear" w:color="auto" w:fill="FFFFFF"/>
        </w:rPr>
        <w:t xml:space="preserve">10:30: </w:t>
      </w:r>
      <w:r w:rsidR="00225CD9">
        <w:rPr>
          <w:rFonts w:eastAsia="Times New Roman" w:cs="Times New Roman"/>
          <w:b/>
          <w:color w:val="000000"/>
          <w:shd w:val="clear" w:color="auto" w:fill="FFFFFF"/>
        </w:rPr>
        <w:t>*</w:t>
      </w:r>
      <w:r w:rsidRPr="0049225A">
        <w:rPr>
          <w:rFonts w:eastAsia="Times New Roman" w:cs="Times New Roman"/>
          <w:b/>
          <w:i/>
          <w:color w:val="000000"/>
          <w:shd w:val="clear" w:color="auto" w:fill="FFFFFF"/>
        </w:rPr>
        <w:t>Knights Templar and Banking</w:t>
      </w:r>
      <w:r w:rsidRPr="0049225A">
        <w:rPr>
          <w:rFonts w:eastAsia="Times New Roman" w:cs="Times New Roman"/>
          <w:i/>
          <w:color w:val="000000"/>
          <w:shd w:val="clear" w:color="auto" w:fill="FFFFFF"/>
        </w:rPr>
        <w:t xml:space="preserve"> by Dean Smith (College of Business) </w:t>
      </w:r>
    </w:p>
    <w:p w14:paraId="57E72A12" w14:textId="77777777" w:rsidR="0049225A" w:rsidRPr="0049225A" w:rsidRDefault="0049225A" w:rsidP="0029289B">
      <w:pPr>
        <w:rPr>
          <w:rFonts w:eastAsia="Times New Roman" w:cs="Times New Roman"/>
          <w:i/>
          <w:color w:val="000000"/>
          <w:shd w:val="clear" w:color="auto" w:fill="FFFFFF"/>
        </w:rPr>
      </w:pPr>
      <w:r w:rsidRPr="0049225A">
        <w:rPr>
          <w:rFonts w:eastAsia="Times New Roman" w:cs="Times New Roman"/>
          <w:i/>
          <w:color w:val="000000"/>
          <w:shd w:val="clear" w:color="auto" w:fill="FFFFFF"/>
        </w:rPr>
        <w:t>MSC 244</w:t>
      </w:r>
    </w:p>
    <w:p w14:paraId="5A45D798" w14:textId="77777777" w:rsidR="0049225A" w:rsidRDefault="0049225A" w:rsidP="0029289B">
      <w:pPr>
        <w:rPr>
          <w:rFonts w:eastAsia="Times New Roman" w:cs="Times New Roman"/>
          <w:color w:val="000000"/>
          <w:shd w:val="clear" w:color="auto" w:fill="FFFFFF"/>
        </w:rPr>
      </w:pPr>
    </w:p>
    <w:p w14:paraId="446CC101" w14:textId="77777777" w:rsidR="0049225A" w:rsidRPr="00225CD9" w:rsidRDefault="0049225A" w:rsidP="0029289B">
      <w:pPr>
        <w:rPr>
          <w:rFonts w:eastAsia="Times New Roman" w:cs="Times New Roman"/>
          <w:i/>
          <w:color w:val="000000"/>
          <w:shd w:val="clear" w:color="auto" w:fill="FFFFFF"/>
        </w:rPr>
      </w:pPr>
      <w:r w:rsidRPr="0049225A">
        <w:rPr>
          <w:rFonts w:eastAsia="Times New Roman" w:cs="Times New Roman"/>
          <w:b/>
          <w:color w:val="000000"/>
          <w:shd w:val="clear" w:color="auto" w:fill="FFFFFF"/>
        </w:rPr>
        <w:t xml:space="preserve">11:00 </w:t>
      </w:r>
      <w:r w:rsidRPr="00225CD9">
        <w:rPr>
          <w:rFonts w:eastAsia="Times New Roman" w:cs="Times New Roman"/>
          <w:b/>
          <w:i/>
          <w:color w:val="000000"/>
          <w:shd w:val="clear" w:color="auto" w:fill="FFFFFF"/>
        </w:rPr>
        <w:t>Medieval Troubadour Music</w:t>
      </w:r>
      <w:r w:rsidR="00225CD9">
        <w:rPr>
          <w:rFonts w:eastAsia="Times New Roman" w:cs="Times New Roman"/>
          <w:i/>
          <w:color w:val="000000"/>
          <w:shd w:val="clear" w:color="auto" w:fill="FFFFFF"/>
        </w:rPr>
        <w:t xml:space="preserve"> </w:t>
      </w:r>
      <w:r w:rsidRPr="00225CD9">
        <w:rPr>
          <w:rFonts w:eastAsia="Times New Roman" w:cs="Times New Roman"/>
          <w:i/>
          <w:color w:val="000000"/>
          <w:shd w:val="clear" w:color="auto" w:fill="FFFFFF"/>
        </w:rPr>
        <w:t xml:space="preserve"> </w:t>
      </w:r>
      <w:r w:rsidR="00225CD9">
        <w:rPr>
          <w:rFonts w:eastAsia="Times New Roman" w:cs="Times New Roman"/>
          <w:i/>
          <w:color w:val="000000"/>
          <w:shd w:val="clear" w:color="auto" w:fill="FFFFFF"/>
        </w:rPr>
        <w:t>(</w:t>
      </w:r>
      <w:r w:rsidRPr="00225CD9">
        <w:rPr>
          <w:rFonts w:eastAsia="Times New Roman" w:cs="Times New Roman"/>
          <w:i/>
          <w:color w:val="000000"/>
          <w:shd w:val="clear" w:color="auto" w:fill="FFFFFF"/>
        </w:rPr>
        <w:t>La Rosa Trobadoresca</w:t>
      </w:r>
      <w:r w:rsidR="00225CD9">
        <w:rPr>
          <w:rFonts w:eastAsia="Times New Roman" w:cs="Times New Roman"/>
          <w:i/>
          <w:color w:val="000000"/>
          <w:shd w:val="clear" w:color="auto" w:fill="FFFFFF"/>
        </w:rPr>
        <w:t>)</w:t>
      </w:r>
    </w:p>
    <w:p w14:paraId="1B351497" w14:textId="77777777" w:rsidR="0049225A" w:rsidRPr="00225CD9" w:rsidRDefault="0049225A" w:rsidP="0029289B">
      <w:pPr>
        <w:rPr>
          <w:rFonts w:eastAsia="Times New Roman" w:cs="Times New Roman"/>
          <w:i/>
          <w:color w:val="000000"/>
          <w:shd w:val="clear" w:color="auto" w:fill="FFFFFF"/>
        </w:rPr>
      </w:pPr>
      <w:r w:rsidRPr="00225CD9">
        <w:rPr>
          <w:rFonts w:eastAsia="Times New Roman" w:cs="Times New Roman"/>
          <w:i/>
          <w:color w:val="000000"/>
          <w:shd w:val="clear" w:color="auto" w:fill="FFFFFF"/>
        </w:rPr>
        <w:t>Brickyard</w:t>
      </w:r>
    </w:p>
    <w:p w14:paraId="5E63946F" w14:textId="77777777" w:rsidR="0049225A" w:rsidRDefault="0049225A" w:rsidP="0029289B">
      <w:pPr>
        <w:rPr>
          <w:rFonts w:eastAsia="Times New Roman" w:cs="Times New Roman"/>
          <w:color w:val="000000"/>
          <w:shd w:val="clear" w:color="auto" w:fill="FFFFFF"/>
        </w:rPr>
      </w:pPr>
    </w:p>
    <w:p w14:paraId="2D424D47" w14:textId="77777777" w:rsidR="0049225A" w:rsidRPr="00225CD9" w:rsidRDefault="0049225A" w:rsidP="0029289B">
      <w:pPr>
        <w:rPr>
          <w:rFonts w:eastAsia="Times New Roman" w:cs="Times New Roman"/>
          <w:i/>
          <w:color w:val="000000"/>
          <w:shd w:val="clear" w:color="auto" w:fill="FFFFFF"/>
        </w:rPr>
      </w:pPr>
      <w:r w:rsidRPr="0049225A">
        <w:rPr>
          <w:rFonts w:eastAsia="Times New Roman" w:cs="Times New Roman"/>
          <w:b/>
          <w:color w:val="000000"/>
          <w:shd w:val="clear" w:color="auto" w:fill="FFFFFF"/>
        </w:rPr>
        <w:t xml:space="preserve">11:30 </w:t>
      </w:r>
      <w:r w:rsidR="00225CD9">
        <w:rPr>
          <w:rFonts w:eastAsia="Times New Roman" w:cs="Times New Roman"/>
          <w:b/>
          <w:i/>
          <w:color w:val="000000"/>
          <w:shd w:val="clear" w:color="auto" w:fill="FFFFFF"/>
        </w:rPr>
        <w:t>Corialan</w:t>
      </w:r>
      <w:r w:rsidRPr="00225CD9">
        <w:rPr>
          <w:rFonts w:eastAsia="Times New Roman" w:cs="Times New Roman"/>
          <w:b/>
          <w:i/>
          <w:color w:val="000000"/>
          <w:shd w:val="clear" w:color="auto" w:fill="FFFFFF"/>
        </w:rPr>
        <w:t>us combat scene</w:t>
      </w:r>
      <w:r w:rsidR="00225CD9">
        <w:rPr>
          <w:rFonts w:eastAsia="Times New Roman" w:cs="Times New Roman"/>
          <w:i/>
          <w:color w:val="000000"/>
          <w:shd w:val="clear" w:color="auto" w:fill="FFFFFF"/>
        </w:rPr>
        <w:t xml:space="preserve"> </w:t>
      </w:r>
      <w:r w:rsidRPr="00225CD9">
        <w:rPr>
          <w:rFonts w:eastAsia="Times New Roman" w:cs="Times New Roman"/>
          <w:i/>
          <w:color w:val="000000"/>
          <w:shd w:val="clear" w:color="auto" w:fill="FFFFFF"/>
        </w:rPr>
        <w:t xml:space="preserve"> </w:t>
      </w:r>
      <w:r w:rsidR="00225CD9">
        <w:rPr>
          <w:rFonts w:eastAsia="Times New Roman" w:cs="Times New Roman"/>
          <w:i/>
          <w:color w:val="000000"/>
          <w:shd w:val="clear" w:color="auto" w:fill="FFFFFF"/>
        </w:rPr>
        <w:t>(</w:t>
      </w:r>
      <w:r w:rsidRPr="00225CD9">
        <w:rPr>
          <w:rFonts w:eastAsia="Times New Roman" w:cs="Times New Roman"/>
          <w:i/>
          <w:color w:val="000000"/>
          <w:shd w:val="clear" w:color="auto" w:fill="FFFFFF"/>
        </w:rPr>
        <w:t>ECU Theatre student</w:t>
      </w:r>
      <w:r w:rsidR="00225CD9">
        <w:rPr>
          <w:rFonts w:eastAsia="Times New Roman" w:cs="Times New Roman"/>
          <w:i/>
          <w:color w:val="000000"/>
          <w:shd w:val="clear" w:color="auto" w:fill="FFFFFF"/>
        </w:rPr>
        <w:t>s)</w:t>
      </w:r>
    </w:p>
    <w:p w14:paraId="639B664C" w14:textId="77777777" w:rsidR="0049225A" w:rsidRPr="00225CD9" w:rsidRDefault="0049225A" w:rsidP="0029289B">
      <w:pPr>
        <w:rPr>
          <w:rFonts w:eastAsia="Times New Roman" w:cs="Times New Roman"/>
          <w:i/>
          <w:color w:val="000000"/>
          <w:shd w:val="clear" w:color="auto" w:fill="FFFFFF"/>
        </w:rPr>
      </w:pPr>
      <w:r w:rsidRPr="00225CD9">
        <w:rPr>
          <w:rFonts w:eastAsia="Times New Roman" w:cs="Times New Roman"/>
          <w:i/>
          <w:color w:val="000000"/>
          <w:shd w:val="clear" w:color="auto" w:fill="FFFFFF"/>
        </w:rPr>
        <w:t>Brickyard</w:t>
      </w:r>
    </w:p>
    <w:p w14:paraId="5BB052B7" w14:textId="77777777" w:rsidR="0049225A" w:rsidRDefault="0049225A" w:rsidP="0029289B">
      <w:pPr>
        <w:rPr>
          <w:rFonts w:eastAsia="Times New Roman" w:cs="Times New Roman"/>
          <w:color w:val="000000"/>
          <w:shd w:val="clear" w:color="auto" w:fill="FFFFFF"/>
        </w:rPr>
      </w:pPr>
    </w:p>
    <w:p w14:paraId="16621FE8" w14:textId="77777777" w:rsidR="0049225A" w:rsidRPr="00225CD9" w:rsidRDefault="0049225A" w:rsidP="0029289B">
      <w:pPr>
        <w:rPr>
          <w:rFonts w:eastAsia="Times New Roman" w:cs="Times New Roman"/>
          <w:i/>
          <w:color w:val="000000"/>
          <w:shd w:val="clear" w:color="auto" w:fill="FFFFFF"/>
        </w:rPr>
      </w:pPr>
      <w:r w:rsidRPr="0049225A">
        <w:rPr>
          <w:rFonts w:eastAsia="Times New Roman" w:cs="Times New Roman"/>
          <w:b/>
          <w:color w:val="000000"/>
          <w:shd w:val="clear" w:color="auto" w:fill="FFFFFF"/>
        </w:rPr>
        <w:t xml:space="preserve">12:00 </w:t>
      </w:r>
      <w:proofErr w:type="spellStart"/>
      <w:r w:rsidRPr="00225CD9">
        <w:rPr>
          <w:rFonts w:eastAsia="Times New Roman" w:cs="Times New Roman"/>
          <w:b/>
          <w:i/>
          <w:color w:val="000000"/>
          <w:shd w:val="clear" w:color="auto" w:fill="FFFFFF"/>
        </w:rPr>
        <w:t>Intrumentarium</w:t>
      </w:r>
      <w:proofErr w:type="spellEnd"/>
      <w:r w:rsidRPr="00225CD9">
        <w:rPr>
          <w:rFonts w:eastAsia="Times New Roman" w:cs="Times New Roman"/>
          <w:i/>
          <w:color w:val="000000"/>
          <w:shd w:val="clear" w:color="auto" w:fill="FFFFFF"/>
        </w:rPr>
        <w:t xml:space="preserve"> </w:t>
      </w:r>
      <w:r w:rsidR="00225CD9">
        <w:rPr>
          <w:rFonts w:eastAsia="Times New Roman" w:cs="Times New Roman"/>
          <w:i/>
          <w:color w:val="000000"/>
          <w:shd w:val="clear" w:color="auto" w:fill="FFFFFF"/>
        </w:rPr>
        <w:t>(</w:t>
      </w:r>
      <w:r w:rsidRPr="00225CD9">
        <w:rPr>
          <w:rFonts w:eastAsia="Times New Roman" w:cs="Times New Roman"/>
          <w:i/>
          <w:color w:val="000000"/>
          <w:shd w:val="clear" w:color="auto" w:fill="FFFFFF"/>
        </w:rPr>
        <w:t>La Rosa Trobadoresc</w:t>
      </w:r>
      <w:r w:rsidR="003D6ADC">
        <w:rPr>
          <w:rFonts w:eastAsia="Times New Roman" w:cs="Times New Roman"/>
          <w:i/>
          <w:color w:val="000000"/>
          <w:shd w:val="clear" w:color="auto" w:fill="FFFFFF"/>
        </w:rPr>
        <w:t>a</w:t>
      </w:r>
      <w:r w:rsidR="00225CD9">
        <w:rPr>
          <w:rFonts w:eastAsia="Times New Roman" w:cs="Times New Roman"/>
          <w:i/>
          <w:color w:val="000000"/>
          <w:shd w:val="clear" w:color="auto" w:fill="FFFFFF"/>
        </w:rPr>
        <w:t>)</w:t>
      </w:r>
    </w:p>
    <w:p w14:paraId="4D6ED090" w14:textId="77777777" w:rsidR="0049225A" w:rsidRPr="00225CD9" w:rsidRDefault="0049225A" w:rsidP="0029289B">
      <w:pPr>
        <w:rPr>
          <w:rFonts w:eastAsia="Times New Roman" w:cs="Times New Roman"/>
          <w:i/>
          <w:color w:val="000000"/>
          <w:shd w:val="clear" w:color="auto" w:fill="FFFFFF"/>
        </w:rPr>
      </w:pPr>
      <w:r w:rsidRPr="00225CD9">
        <w:rPr>
          <w:rFonts w:eastAsia="Times New Roman" w:cs="Times New Roman"/>
          <w:i/>
          <w:color w:val="000000"/>
          <w:shd w:val="clear" w:color="auto" w:fill="FFFFFF"/>
        </w:rPr>
        <w:t>Brickyard</w:t>
      </w:r>
    </w:p>
    <w:p w14:paraId="2F43F084" w14:textId="77777777" w:rsidR="0029289B" w:rsidRPr="00225CD9" w:rsidRDefault="0029289B" w:rsidP="0029289B">
      <w:pPr>
        <w:rPr>
          <w:rFonts w:ascii="Calibri" w:eastAsia="Times New Roman" w:hAnsi="Calibri" w:cs="Times New Roman"/>
          <w:i/>
          <w:color w:val="000000"/>
          <w:shd w:val="clear" w:color="auto" w:fill="FFFFFF"/>
        </w:rPr>
      </w:pPr>
    </w:p>
    <w:p w14:paraId="5C6EC760" w14:textId="77777777" w:rsidR="0029289B" w:rsidRPr="0029289B" w:rsidRDefault="0029289B" w:rsidP="0029289B">
      <w:pPr>
        <w:rPr>
          <w:rFonts w:ascii="Times" w:eastAsia="Times New Roman" w:hAnsi="Times" w:cs="Times New Roman"/>
          <w:sz w:val="20"/>
          <w:szCs w:val="20"/>
        </w:rPr>
      </w:pPr>
    </w:p>
    <w:p w14:paraId="20E39C65" w14:textId="77777777" w:rsidR="0029289B" w:rsidRPr="0029289B" w:rsidRDefault="0029289B" w:rsidP="00EA7AE3">
      <w:pPr>
        <w:rPr>
          <w:i/>
          <w:iCs/>
        </w:rPr>
      </w:pPr>
    </w:p>
    <w:p w14:paraId="56F3A575" w14:textId="77777777" w:rsidR="0029289B" w:rsidRPr="0029289B" w:rsidRDefault="0029289B" w:rsidP="00EA7AE3">
      <w:pPr>
        <w:rPr>
          <w:i/>
          <w:iCs/>
        </w:rPr>
      </w:pPr>
    </w:p>
    <w:p w14:paraId="5C1F6061" w14:textId="77777777" w:rsidR="00EA7AE3" w:rsidRPr="00EA7AE3" w:rsidRDefault="00EA7AE3" w:rsidP="00EA7AE3">
      <w:r>
        <w:rPr>
          <w:i/>
          <w:iCs/>
        </w:rPr>
        <w:t xml:space="preserve">     </w:t>
      </w:r>
    </w:p>
    <w:sectPr w:rsidR="00EA7AE3" w:rsidRPr="00EA7AE3" w:rsidSect="00756FA3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23731" w14:textId="77777777" w:rsidR="00225CD9" w:rsidRDefault="00225CD9" w:rsidP="00EA7AE3">
      <w:r>
        <w:separator/>
      </w:r>
    </w:p>
  </w:endnote>
  <w:endnote w:type="continuationSeparator" w:id="0">
    <w:p w14:paraId="5BE1B43E" w14:textId="77777777" w:rsidR="00225CD9" w:rsidRDefault="00225CD9" w:rsidP="00EA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15223" w14:textId="77777777" w:rsidR="00225CD9" w:rsidRDefault="00225CD9" w:rsidP="00EA7AE3">
      <w:r>
        <w:separator/>
      </w:r>
    </w:p>
  </w:footnote>
  <w:footnote w:type="continuationSeparator" w:id="0">
    <w:p w14:paraId="2B4D1F9A" w14:textId="77777777" w:rsidR="00225CD9" w:rsidRDefault="00225CD9" w:rsidP="00EA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E3"/>
    <w:rsid w:val="00092D47"/>
    <w:rsid w:val="000F6763"/>
    <w:rsid w:val="00225CD9"/>
    <w:rsid w:val="0029289B"/>
    <w:rsid w:val="003D6ADC"/>
    <w:rsid w:val="0049225A"/>
    <w:rsid w:val="00756FA3"/>
    <w:rsid w:val="00C51E2D"/>
    <w:rsid w:val="00EA7AE3"/>
    <w:rsid w:val="00E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C4AC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AE3"/>
  </w:style>
  <w:style w:type="paragraph" w:styleId="Footer">
    <w:name w:val="footer"/>
    <w:basedOn w:val="Normal"/>
    <w:link w:val="FooterChar"/>
    <w:uiPriority w:val="99"/>
    <w:unhideWhenUsed/>
    <w:rsid w:val="00EA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AE3"/>
  </w:style>
  <w:style w:type="paragraph" w:styleId="Footer">
    <w:name w:val="footer"/>
    <w:basedOn w:val="Normal"/>
    <w:link w:val="FooterChar"/>
    <w:uiPriority w:val="99"/>
    <w:unhideWhenUsed/>
    <w:rsid w:val="00EA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1608</Characters>
  <Application>Microsoft Macintosh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 d'Honore</dc:creator>
  <cp:keywords/>
  <dc:description/>
  <cp:lastModifiedBy>Rai</cp:lastModifiedBy>
  <cp:revision>4</cp:revision>
  <dcterms:created xsi:type="dcterms:W3CDTF">2015-04-06T13:32:00Z</dcterms:created>
  <dcterms:modified xsi:type="dcterms:W3CDTF">2015-04-07T19:24:00Z</dcterms:modified>
</cp:coreProperties>
</file>